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7614" w14:textId="77777777" w:rsidR="00C7491C" w:rsidRDefault="00C7491C">
      <w:pPr>
        <w:pStyle w:val="a5"/>
        <w:jc w:val="right"/>
        <w:rPr>
          <w:rFonts w:hint="eastAsia"/>
          <w:color w:val="FF0000"/>
          <w:u w:val="none"/>
        </w:rPr>
      </w:pPr>
      <w:r>
        <w:rPr>
          <w:rFonts w:hint="eastAsia"/>
          <w:u w:val="none"/>
        </w:rPr>
        <w:t>入力日　　　年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none"/>
        </w:rPr>
        <w:t xml:space="preserve">　月　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none"/>
        </w:rPr>
        <w:t>日</w:t>
      </w:r>
    </w:p>
    <w:p w14:paraId="1EF0D30E" w14:textId="77777777" w:rsidR="00C7491C" w:rsidRDefault="00C7491C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hint="eastAsia"/>
          <w:color w:val="FF0000"/>
          <w:u w:val="none"/>
        </w:rPr>
        <w:t xml:space="preserve">　　　　　　　　　　　</w:t>
      </w:r>
      <w:r>
        <w:rPr>
          <w:rFonts w:ascii="ＭＳ 明朝" w:eastAsia="ＭＳ 明朝" w:hAnsi="ＭＳ 明朝" w:hint="eastAsia"/>
          <w:u w:val="none"/>
        </w:rPr>
        <w:t>会社名： 　　                   　　　　　　　　　　〔 製造、販売、輸入、その他（　　　　　　　）〕</w:t>
      </w:r>
    </w:p>
    <w:p w14:paraId="17DD883F" w14:textId="77777777" w:rsidR="00C7491C" w:rsidRDefault="00C7491C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Ansi="ＭＳ 明朝" w:hint="eastAsia"/>
          <w:u w:val="none"/>
        </w:rPr>
        <w:t xml:space="preserve">                        住所：</w:t>
      </w:r>
    </w:p>
    <w:p w14:paraId="28C0894B" w14:textId="77777777" w:rsidR="00C7491C" w:rsidRDefault="00C7491C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Ansi="ＭＳ 明朝" w:hint="eastAsia"/>
          <w:u w:val="none"/>
        </w:rPr>
        <w:t xml:space="preserve">　　　　　　　　　　　担当部門：　        　　　　　　　　　　　　　　　　記入者：                      　　　</w:t>
      </w:r>
    </w:p>
    <w:p w14:paraId="7D5FC2C2" w14:textId="77777777" w:rsidR="00C7491C" w:rsidRDefault="00C7491C">
      <w:pPr>
        <w:pStyle w:val="a5"/>
        <w:rPr>
          <w:rFonts w:hint="eastAsia"/>
          <w:u w:val="thick"/>
        </w:rPr>
      </w:pPr>
      <w:r>
        <w:rPr>
          <w:rFonts w:ascii="ＭＳ 明朝" w:eastAsia="ＭＳ 明朝" w:hAnsi="ＭＳ 明朝" w:hint="eastAsia"/>
          <w:u w:val="thick"/>
        </w:rPr>
        <w:t xml:space="preserve">　　　　　　　　　　　電話番号：        　　　　　　　　　　　　　　　　　FAX番号：　   　　 　</w:t>
      </w:r>
      <w:r>
        <w:rPr>
          <w:rFonts w:hint="eastAsia"/>
          <w:u w:val="thick"/>
        </w:rPr>
        <w:t xml:space="preserve">　　　　　　　　　　</w:t>
      </w:r>
    </w:p>
    <w:p w14:paraId="5DBF7560" w14:textId="77777777" w:rsidR="00C7491C" w:rsidRDefault="00C7491C">
      <w:pPr>
        <w:pStyle w:val="a5"/>
        <w:rPr>
          <w:rFonts w:hint="eastAsia"/>
          <w:u w:val="none"/>
        </w:rPr>
      </w:pPr>
      <w:r>
        <w:rPr>
          <w:rFonts w:hint="eastAsia"/>
          <w:u w:val="none"/>
        </w:rPr>
        <w:t>１．製品名（正式名称）　：</w:t>
      </w:r>
    </w:p>
    <w:p w14:paraId="1506C91B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包装記載の商品名：</w:t>
      </w:r>
    </w:p>
    <w:p w14:paraId="405DD37F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販売名　　　　　：</w:t>
      </w:r>
    </w:p>
    <w:p w14:paraId="6A877BF0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別名・キャッチコピーなど：</w:t>
      </w:r>
    </w:p>
    <w:p w14:paraId="6AAA86FE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該当処方　製造開始年月日：　　　　　　　　　　　　　　製造中止年月日：</w:t>
      </w:r>
    </w:p>
    <w:p w14:paraId="2B09B230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E05B534" w14:textId="77777777" w:rsidR="00C7491C" w:rsidRDefault="00C7491C">
      <w:pPr>
        <w:numPr>
          <w:ilvl w:val="0"/>
          <w:numId w:val="20"/>
        </w:numPr>
        <w:rPr>
          <w:rFonts w:hint="eastAsia"/>
        </w:rPr>
      </w:pPr>
      <w:r>
        <w:rPr>
          <w:rFonts w:hint="eastAsia"/>
        </w:rPr>
        <w:t>包装に記載のある会社名および連絡先（</w:t>
      </w:r>
      <w:r>
        <w:rPr>
          <w:rFonts w:ascii="ＭＳ ゴシック" w:eastAsia="ＭＳ 明朝" w:hAnsi="ＭＳ ゴシック" w:hint="eastAsia"/>
        </w:rPr>
        <w:t>３</w:t>
      </w:r>
      <w:r>
        <w:rPr>
          <w:rFonts w:eastAsia="ＭＳ 明朝" w:hint="eastAsia"/>
        </w:rPr>
        <w:t>社以上の場合は、１０．その他にご記入下さい</w:t>
      </w:r>
      <w:r>
        <w:rPr>
          <w:rFonts w:hint="eastAsia"/>
        </w:rPr>
        <w:t>）</w:t>
      </w:r>
    </w:p>
    <w:p w14:paraId="2C055698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会社名：　　　　　　　　　　　　　　　　　　　　　　　　　〔</w:t>
      </w:r>
      <w:r>
        <w:rPr>
          <w:rFonts w:hint="eastAsia"/>
        </w:rPr>
        <w:t xml:space="preserve"> </w:t>
      </w:r>
      <w:r>
        <w:rPr>
          <w:rFonts w:hint="eastAsia"/>
        </w:rPr>
        <w:t>製造、販売、輸入、その他（　　　　　　　　　　）〕</w:t>
      </w:r>
    </w:p>
    <w:p w14:paraId="63D7E2BA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　　担当部門：　　　　　　　　　　　　　　　　　　　　電話番号：</w:t>
      </w:r>
    </w:p>
    <w:p w14:paraId="6C21EDC8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会社名：　　　　　　　　　　　　　　　　　　　　　　　　　〔</w:t>
      </w:r>
      <w:r>
        <w:rPr>
          <w:rFonts w:hint="eastAsia"/>
        </w:rPr>
        <w:t xml:space="preserve"> </w:t>
      </w:r>
      <w:r>
        <w:rPr>
          <w:rFonts w:hint="eastAsia"/>
        </w:rPr>
        <w:t>製造、販売、輸入、その他（　　　　　　　　　　）〕</w:t>
      </w:r>
    </w:p>
    <w:p w14:paraId="6CAC074B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　　担当部門：　　　　　　　　　　　　　　　　　　　　電話番号：</w:t>
      </w:r>
    </w:p>
    <w:p w14:paraId="1EA0A8FB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147F6BD8" w14:textId="77777777" w:rsidR="00C7491C" w:rsidRDefault="00C7491C">
      <w:pPr>
        <w:rPr>
          <w:rFonts w:hint="eastAsia"/>
        </w:rPr>
      </w:pPr>
      <w:r>
        <w:rPr>
          <w:rFonts w:hint="eastAsia"/>
        </w:rPr>
        <w:t>３．用途</w:t>
      </w:r>
    </w:p>
    <w:p w14:paraId="7758FBF5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BC6D294" w14:textId="77777777" w:rsidR="00C7491C" w:rsidRDefault="00C7491C">
      <w:pPr>
        <w:rPr>
          <w:rFonts w:hint="eastAsia"/>
        </w:rPr>
      </w:pPr>
      <w:r>
        <w:rPr>
          <w:rFonts w:hint="eastAsia"/>
        </w:rPr>
        <w:t>４．使用法（常用量）</w:t>
      </w:r>
    </w:p>
    <w:p w14:paraId="058932E3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7B71EE00" w14:textId="77777777" w:rsidR="00C7491C" w:rsidRDefault="00C7491C">
      <w:pPr>
        <w:rPr>
          <w:rFonts w:hint="eastAsia"/>
        </w:rPr>
      </w:pPr>
      <w:r>
        <w:rPr>
          <w:rFonts w:hint="eastAsia"/>
        </w:rPr>
        <w:t>５．性状・外観</w:t>
      </w:r>
    </w:p>
    <w:p w14:paraId="5CC47766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剤型：</w:t>
      </w:r>
    </w:p>
    <w:p w14:paraId="78257891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色：</w:t>
      </w:r>
    </w:p>
    <w:p w14:paraId="508F3DD3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臭い：</w:t>
      </w:r>
    </w:p>
    <w:p w14:paraId="224397E7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容器の形・特徴：</w:t>
      </w:r>
    </w:p>
    <w:p w14:paraId="16274100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包装単位（容量）：</w:t>
      </w:r>
    </w:p>
    <w:p w14:paraId="7AF56CCC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45BB91C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６．化学的・物理的性質</w:t>
      </w:r>
    </w:p>
    <w:p w14:paraId="3DD92956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ｐＨ（原液および使用濃度）：</w:t>
      </w:r>
    </w:p>
    <w:p w14:paraId="4F138AA1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その他：</w:t>
      </w:r>
    </w:p>
    <w:p w14:paraId="3BBA19C8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D7BD895" w14:textId="77777777" w:rsidR="00C7491C" w:rsidRDefault="00C7491C">
      <w:pPr>
        <w:numPr>
          <w:ilvl w:val="0"/>
          <w:numId w:val="21"/>
        </w:numPr>
        <w:rPr>
          <w:rFonts w:hint="eastAsia"/>
        </w:rPr>
      </w:pPr>
      <w:r>
        <w:rPr>
          <w:rFonts w:hint="eastAsia"/>
        </w:rPr>
        <w:t>成分組成（</w:t>
      </w:r>
      <w:r>
        <w:rPr>
          <w:rFonts w:hint="eastAsia"/>
        </w:rPr>
        <w:t xml:space="preserve"> </w:t>
      </w:r>
      <w:r>
        <w:rPr>
          <w:rFonts w:eastAsia="ＭＳ 明朝" w:hint="eastAsia"/>
        </w:rPr>
        <w:t>主成分以外に溶剤・添加物なども記入下さい。エアゾルの場合は薬液と噴射剤を分けて記入下さい。</w:t>
      </w:r>
      <w:r>
        <w:rPr>
          <w:rFonts w:hint="eastAsia"/>
        </w:rPr>
        <w:t>）</w:t>
      </w:r>
    </w:p>
    <w:p w14:paraId="4330BE8B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配合目的　　　　　　　　　化学名・一般名　　　　　　　　　　　　　　　　　　　　　　組成　　　　単位</w:t>
      </w:r>
    </w:p>
    <w:p w14:paraId="400AC26C" w14:textId="77777777" w:rsidR="00C7491C" w:rsidRDefault="00C7491C">
      <w:pPr>
        <w:rPr>
          <w:rFonts w:hint="eastAsia"/>
        </w:rPr>
      </w:pPr>
    </w:p>
    <w:p w14:paraId="77D18099" w14:textId="77777777" w:rsidR="00C7491C" w:rsidRDefault="00C7491C">
      <w:pPr>
        <w:rPr>
          <w:rFonts w:hint="eastAsia"/>
        </w:rPr>
      </w:pPr>
    </w:p>
    <w:p w14:paraId="3B3F65D8" w14:textId="77777777" w:rsidR="00C7491C" w:rsidRDefault="00C7491C">
      <w:pPr>
        <w:rPr>
          <w:rFonts w:hint="eastAsia"/>
        </w:rPr>
      </w:pPr>
    </w:p>
    <w:p w14:paraId="0A32D77A" w14:textId="77777777" w:rsidR="00C7491C" w:rsidRDefault="00C7491C">
      <w:pPr>
        <w:rPr>
          <w:rFonts w:hint="eastAsia"/>
        </w:rPr>
      </w:pPr>
    </w:p>
    <w:p w14:paraId="5B812C26" w14:textId="77777777" w:rsidR="00C7491C" w:rsidRDefault="00C7491C">
      <w:pPr>
        <w:rPr>
          <w:rFonts w:hint="eastAsia"/>
        </w:rPr>
      </w:pPr>
    </w:p>
    <w:p w14:paraId="05879CED" w14:textId="77777777" w:rsidR="00C7491C" w:rsidRDefault="00C7491C">
      <w:pPr>
        <w:rPr>
          <w:rFonts w:hint="eastAsia"/>
        </w:rPr>
      </w:pPr>
    </w:p>
    <w:p w14:paraId="3E9BF1E3" w14:textId="77777777" w:rsidR="00C7491C" w:rsidRDefault="00C7491C">
      <w:pPr>
        <w:rPr>
          <w:rFonts w:hint="eastAsia"/>
        </w:rPr>
      </w:pPr>
    </w:p>
    <w:p w14:paraId="7F9B575F" w14:textId="77777777" w:rsidR="00C7491C" w:rsidRDefault="00C7491C">
      <w:pPr>
        <w:rPr>
          <w:rFonts w:hint="eastAsia"/>
        </w:rPr>
      </w:pPr>
    </w:p>
    <w:p w14:paraId="0573C36A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計　　　　　　　　　　　　</w:t>
      </w:r>
    </w:p>
    <w:p w14:paraId="451C5C33" w14:textId="77777777" w:rsidR="00C7491C" w:rsidRDefault="00C7491C">
      <w:pPr>
        <w:rPr>
          <w:rFonts w:hint="eastAsia"/>
        </w:rPr>
      </w:pPr>
      <w:r>
        <w:rPr>
          <w:rFonts w:hint="eastAsia"/>
        </w:rPr>
        <w:t>８．毒性</w:t>
      </w:r>
    </w:p>
    <w:p w14:paraId="6C09EE2F" w14:textId="77777777" w:rsidR="00C7491C" w:rsidRDefault="00C7491C">
      <w:pPr>
        <w:rPr>
          <w:rFonts w:ascii="ＭＳ ゴシック" w:hint="eastAsia"/>
        </w:rPr>
      </w:pPr>
      <w:r>
        <w:rPr>
          <w:rFonts w:hint="eastAsia"/>
        </w:rPr>
        <w:t xml:space="preserve">　　　　製品毒性　</w:t>
      </w:r>
      <w:r>
        <w:rPr>
          <w:rFonts w:ascii="ＭＳ ゴシック" w:hint="eastAsia"/>
        </w:rPr>
        <w:t>LD50</w:t>
      </w:r>
    </w:p>
    <w:p w14:paraId="54038339" w14:textId="77777777" w:rsidR="00C7491C" w:rsidRDefault="00C7491C">
      <w:pPr>
        <w:rPr>
          <w:rFonts w:hint="eastAsia"/>
        </w:rPr>
      </w:pPr>
      <w:r>
        <w:rPr>
          <w:rFonts w:ascii="ＭＳ ゴシック"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ascii="ＭＳ ゴシック" w:hAnsi="ＭＳ ゴシック" w:hint="eastAsia"/>
        </w:rPr>
        <w:t>(</w:t>
      </w:r>
      <w:r>
        <w:rPr>
          <w:rFonts w:hint="eastAsia"/>
        </w:rPr>
        <w:t xml:space="preserve"> </w:t>
      </w:r>
      <w:r>
        <w:rPr>
          <w:rFonts w:hint="eastAsia"/>
        </w:rPr>
        <w:t>投与経路，動物種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25CE0F2E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眼・皮膚に対する刺激性</w:t>
      </w:r>
    </w:p>
    <w:p w14:paraId="6D2919A5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ascii="ＭＳ ゴシック" w:hAnsi="ＭＳ ゴシック" w:hint="eastAsia"/>
        </w:rPr>
        <w:t>(</w:t>
      </w:r>
      <w:r>
        <w:rPr>
          <w:rFonts w:hint="eastAsia"/>
        </w:rPr>
        <w:t xml:space="preserve"> </w:t>
      </w:r>
      <w:r>
        <w:rPr>
          <w:rFonts w:hint="eastAsia"/>
        </w:rPr>
        <w:t>試験法</w:t>
      </w:r>
      <w:r>
        <w:rPr>
          <w:rFonts w:hint="eastAsia"/>
        </w:rPr>
        <w:t xml:space="preserve"> )</w:t>
      </w:r>
    </w:p>
    <w:p w14:paraId="5CC9C926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4369A89" w14:textId="77777777" w:rsidR="00C7491C" w:rsidRDefault="00C7491C">
      <w:pPr>
        <w:rPr>
          <w:rFonts w:hint="eastAsia"/>
        </w:rPr>
      </w:pPr>
      <w:r>
        <w:rPr>
          <w:rFonts w:hint="eastAsia"/>
        </w:rPr>
        <w:t>９．法的規制事項（</w:t>
      </w:r>
      <w:r>
        <w:rPr>
          <w:rFonts w:hint="eastAsia"/>
        </w:rPr>
        <w:t xml:space="preserve"> </w:t>
      </w:r>
      <w:r>
        <w:rPr>
          <w:rFonts w:eastAsia="ＭＳ 明朝" w:hint="eastAsia"/>
        </w:rPr>
        <w:t>該当する場合</w:t>
      </w:r>
      <w:r>
        <w:rPr>
          <w:rFonts w:eastAsia="ＭＳ 明朝" w:hint="eastAsia"/>
        </w:rPr>
        <w:t xml:space="preserve"> </w:t>
      </w:r>
      <w:r>
        <w:rPr>
          <w:rFonts w:hint="eastAsia"/>
        </w:rPr>
        <w:t>）</w:t>
      </w:r>
    </w:p>
    <w:p w14:paraId="7DD34A8A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毒物劇物取締法　　　　　　　　　　　　　　　　　　　薬事法</w:t>
      </w:r>
    </w:p>
    <w:p w14:paraId="2DDF88FE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農薬取締法　　　　　　　　　　　　　　　　　　　　　消防法</w:t>
      </w:r>
      <w:r>
        <w:rPr>
          <w:rFonts w:hint="eastAsia"/>
        </w:rPr>
        <w:t>(</w:t>
      </w:r>
      <w:r>
        <w:rPr>
          <w:rFonts w:hint="eastAsia"/>
        </w:rPr>
        <w:t>危険物</w:t>
      </w:r>
      <w:r>
        <w:rPr>
          <w:rFonts w:hint="eastAsia"/>
        </w:rPr>
        <w:t>)</w:t>
      </w:r>
    </w:p>
    <w:p w14:paraId="739751A9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</w:t>
      </w:r>
      <w:r w:rsidR="00C97334" w:rsidRPr="00100585">
        <w:rPr>
          <w:rFonts w:hint="eastAsia"/>
        </w:rPr>
        <w:t>家庭用品品質表示法</w:t>
      </w:r>
      <w:r w:rsidR="00C9733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その他の法律</w:t>
      </w:r>
    </w:p>
    <w:p w14:paraId="0F24B4FC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E3FF34E" w14:textId="77777777" w:rsidR="00FF735F" w:rsidRPr="00FF735F" w:rsidRDefault="00C7491C" w:rsidP="00FF735F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</w:rPr>
        <w:t>１０．その他</w:t>
      </w:r>
    </w:p>
    <w:p w14:paraId="46659CF3" w14:textId="4951CA56" w:rsidR="00B3508E" w:rsidRDefault="00C7491C" w:rsidP="00B3508E">
      <w:pPr>
        <w:pStyle w:val="a5"/>
        <w:jc w:val="right"/>
        <w:rPr>
          <w:rFonts w:hint="eastAsia"/>
          <w:color w:val="FF0000"/>
          <w:u w:val="none"/>
        </w:rPr>
      </w:pPr>
      <w:r w:rsidRPr="00FF735F">
        <w:br w:type="page"/>
      </w:r>
      <w:r w:rsidR="00B3508E">
        <w:rPr>
          <w:rFonts w:hint="eastAsia"/>
          <w:u w:val="none"/>
        </w:rPr>
        <w:lastRenderedPageBreak/>
        <w:t xml:space="preserve">入力日　</w:t>
      </w:r>
      <w:r w:rsidR="00B3508E" w:rsidRPr="00A721B2">
        <w:rPr>
          <w:rFonts w:ascii="ＭＳ ゴシック" w:hAnsi="ＭＳ ゴシック" w:hint="eastAsia"/>
          <w:u w:val="none"/>
        </w:rPr>
        <w:t>20</w:t>
      </w:r>
      <w:r w:rsidR="00EE5D31">
        <w:rPr>
          <w:rFonts w:ascii="ＭＳ ゴシック" w:hAnsi="ＭＳ ゴシック" w:hint="eastAsia"/>
          <w:u w:val="none"/>
        </w:rPr>
        <w:t>24</w:t>
      </w:r>
      <w:r w:rsidR="00B3508E">
        <w:rPr>
          <w:rFonts w:hint="eastAsia"/>
          <w:u w:val="none"/>
        </w:rPr>
        <w:t>年</w:t>
      </w:r>
      <w:r w:rsidR="00B3508E">
        <w:rPr>
          <w:rFonts w:hint="eastAsia"/>
          <w:u w:val="none"/>
        </w:rPr>
        <w:t xml:space="preserve"> </w:t>
      </w:r>
      <w:r w:rsidR="00EE5D31">
        <w:rPr>
          <w:rFonts w:ascii="ＭＳ ゴシック" w:hAnsi="ＭＳ ゴシック" w:hint="eastAsia"/>
          <w:u w:val="none"/>
        </w:rPr>
        <w:t>4</w:t>
      </w:r>
      <w:r w:rsidR="00B3508E">
        <w:rPr>
          <w:rFonts w:hint="eastAsia"/>
          <w:u w:val="none"/>
        </w:rPr>
        <w:t>月</w:t>
      </w:r>
      <w:r w:rsidR="00B3508E">
        <w:rPr>
          <w:rFonts w:ascii="ＭＳ ゴシック" w:hAnsi="ＭＳ ゴシック" w:hint="eastAsia"/>
          <w:u w:val="none"/>
        </w:rPr>
        <w:t>1</w:t>
      </w:r>
      <w:r w:rsidR="00B3508E">
        <w:rPr>
          <w:rFonts w:hint="eastAsia"/>
          <w:u w:val="none"/>
        </w:rPr>
        <w:t xml:space="preserve"> </w:t>
      </w:r>
      <w:r w:rsidR="00B3508E">
        <w:rPr>
          <w:rFonts w:hint="eastAsia"/>
          <w:u w:val="none"/>
        </w:rPr>
        <w:t>日</w:t>
      </w:r>
    </w:p>
    <w:p w14:paraId="4342F729" w14:textId="1A0F7EB4" w:rsidR="00B3508E" w:rsidRDefault="00EE5D31" w:rsidP="00B3508E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E7BC94" wp14:editId="0983A2F6">
                <wp:simplePos x="0" y="0"/>
                <wp:positionH relativeFrom="column">
                  <wp:posOffset>2962275</wp:posOffset>
                </wp:positionH>
                <wp:positionV relativeFrom="paragraph">
                  <wp:posOffset>-664845</wp:posOffset>
                </wp:positionV>
                <wp:extent cx="666750" cy="443865"/>
                <wp:effectExtent l="0" t="0" r="0" b="0"/>
                <wp:wrapNone/>
                <wp:docPr id="4515107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CD07" w14:textId="77777777" w:rsidR="00B3508E" w:rsidRPr="006B1311" w:rsidRDefault="00B3508E" w:rsidP="00B3508E">
                            <w:pPr>
                              <w:rPr>
                                <w:rFonts w:eastAsia="ＭＳ ＰＲゴシック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B1311">
                              <w:rPr>
                                <w:rFonts w:eastAsia="ＭＳ ＰＲゴシック" w:hint="eastAsia"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7BC9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3.25pt;margin-top:-52.35pt;width:52.5pt;height:3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" filled="f" stroked="f">
                <v:textbox>
                  <w:txbxContent>
                    <w:p w14:paraId="6119CD07" w14:textId="77777777" w:rsidR="00B3508E" w:rsidRPr="006B1311" w:rsidRDefault="00B3508E" w:rsidP="00B3508E">
                      <w:pPr>
                        <w:rPr>
                          <w:rFonts w:eastAsia="ＭＳ ＰＲゴシック" w:hint="eastAsia"/>
                          <w:color w:val="FF0000"/>
                          <w:sz w:val="40"/>
                          <w:szCs w:val="40"/>
                        </w:rPr>
                      </w:pPr>
                      <w:r w:rsidRPr="006B1311">
                        <w:rPr>
                          <w:rFonts w:eastAsia="ＭＳ ＰＲゴシック" w:hint="eastAsia"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A4DE9" wp14:editId="35CCFF1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</wp:posOffset>
                </wp:positionV>
                <wp:extent cx="400050" cy="174625"/>
                <wp:effectExtent l="0" t="0" r="0" b="0"/>
                <wp:wrapNone/>
                <wp:docPr id="204035370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9434F" id="Oval 16" o:spid="_x0000_s1026" style="position:absolute;margin-left:369pt;margin-top:.3pt;width:31.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" filled="f" strokecolor="blue"/>
            </w:pict>
          </mc:Fallback>
        </mc:AlternateContent>
      </w:r>
      <w:r w:rsidR="00B3508E">
        <w:rPr>
          <w:rFonts w:hint="eastAsia"/>
          <w:color w:val="FF0000"/>
          <w:u w:val="none"/>
        </w:rPr>
        <w:t xml:space="preserve">　　　　　　　　　　　</w:t>
      </w:r>
      <w:r w:rsidR="00B3508E">
        <w:rPr>
          <w:rFonts w:ascii="ＭＳ 明朝" w:eastAsia="ＭＳ 明朝" w:hAnsi="ＭＳ 明朝" w:hint="eastAsia"/>
          <w:u w:val="none"/>
        </w:rPr>
        <w:t>会社名：</w:t>
      </w:r>
      <w:r w:rsidR="00B3508E">
        <w:rPr>
          <w:rFonts w:ascii="ＭＳ ゴシック" w:hAnsi="ＭＳ ゴシック" w:hint="eastAsia"/>
          <w:color w:val="0000FF"/>
          <w:u w:val="none"/>
          <w:shd w:val="pct15" w:color="auto" w:fill="FFFFFF"/>
        </w:rPr>
        <w:t>ＡＢＣ園芸株式会社</w:t>
      </w:r>
      <w:r w:rsidR="00B3508E">
        <w:rPr>
          <w:rFonts w:ascii="ＭＳ 明朝" w:eastAsia="ＭＳ 明朝" w:hAnsi="ＭＳ 明朝" w:hint="eastAsia"/>
          <w:u w:val="none"/>
        </w:rPr>
        <w:t xml:space="preserve">　 　　　　　　　　　　　　　〔 製造、販売、輸入、その他（　　　　　　　）〕</w:t>
      </w:r>
    </w:p>
    <w:p w14:paraId="7B10B469" w14:textId="77777777" w:rsidR="00B3508E" w:rsidRDefault="00B3508E" w:rsidP="00B3508E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Ansi="ＭＳ 明朝" w:hint="eastAsia"/>
          <w:u w:val="none"/>
        </w:rPr>
        <w:t xml:space="preserve">                      住所：</w:t>
      </w:r>
      <w:r>
        <w:rPr>
          <w:rFonts w:ascii="ＭＳ ゴシック" w:hAnsi="ＭＳ ゴシック" w:hint="eastAsia"/>
          <w:color w:val="0000FF"/>
          <w:u w:val="none"/>
          <w:shd w:val="pct15" w:color="auto" w:fill="FFFFFF"/>
        </w:rPr>
        <w:t>大阪府箕面市船場西２－２－１</w:t>
      </w:r>
    </w:p>
    <w:p w14:paraId="4AE61C27" w14:textId="77777777" w:rsidR="00B3508E" w:rsidRDefault="00B3508E" w:rsidP="00B3508E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Ansi="ＭＳ 明朝" w:hint="eastAsia"/>
          <w:u w:val="none"/>
        </w:rPr>
        <w:t xml:space="preserve">　　　　　　　　　　　担当部門：　</w:t>
      </w:r>
      <w:r w:rsidRPr="00AE0FA9">
        <w:rPr>
          <w:rFonts w:ascii="ＭＳ ゴシック" w:hAnsi="ＭＳ ゴシック" w:hint="eastAsia"/>
          <w:color w:val="0000FF"/>
          <w:u w:val="none"/>
          <w:shd w:val="pct15" w:color="auto" w:fill="FFFFFF"/>
        </w:rPr>
        <w:t>研究開発部</w:t>
      </w:r>
      <w:r>
        <w:rPr>
          <w:rFonts w:ascii="ＭＳ 明朝" w:eastAsia="ＭＳ 明朝" w:hAnsi="ＭＳ 明朝" w:hint="eastAsia"/>
          <w:u w:val="none"/>
        </w:rPr>
        <w:t xml:space="preserve"> 　　　　　　　　　　　　　　　記入者：     </w:t>
      </w:r>
      <w:r w:rsidRPr="00AE0FA9">
        <w:rPr>
          <w:rFonts w:ascii="ＭＳ ゴシック" w:hAnsi="ＭＳ ゴシック" w:hint="eastAsia"/>
          <w:color w:val="0000FF"/>
          <w:u w:val="none"/>
          <w:shd w:val="pct15" w:color="auto" w:fill="FFFFFF"/>
        </w:rPr>
        <w:t>中毒一郎</w:t>
      </w:r>
      <w:r>
        <w:rPr>
          <w:rFonts w:ascii="ＭＳ 明朝" w:eastAsia="ＭＳ 明朝" w:hAnsi="ＭＳ 明朝" w:hint="eastAsia"/>
          <w:u w:val="none"/>
        </w:rPr>
        <w:t xml:space="preserve">             　　　</w:t>
      </w:r>
    </w:p>
    <w:p w14:paraId="78D2CF51" w14:textId="77777777" w:rsidR="00B3508E" w:rsidRDefault="00B3508E" w:rsidP="00B3508E">
      <w:pPr>
        <w:pStyle w:val="a5"/>
        <w:rPr>
          <w:rFonts w:hint="eastAsia"/>
          <w:u w:val="thick"/>
        </w:rPr>
      </w:pPr>
      <w:r>
        <w:rPr>
          <w:rFonts w:ascii="ＭＳ 明朝" w:eastAsia="ＭＳ 明朝" w:hAnsi="ＭＳ 明朝" w:hint="eastAsia"/>
          <w:u w:val="thick"/>
        </w:rPr>
        <w:t xml:space="preserve">　　　　　　　　　　　電話番号：  </w:t>
      </w:r>
      <w:r w:rsidRPr="00AE0FA9">
        <w:rPr>
          <w:rFonts w:ascii="ＭＳ ゴシック" w:hAnsi="ＭＳ ゴシック" w:hint="eastAsia"/>
          <w:color w:val="0000FF"/>
          <w:u w:val="thick"/>
          <w:shd w:val="pct15" w:color="auto" w:fill="FFFFFF"/>
        </w:rPr>
        <w:t>0</w:t>
      </w:r>
      <w:r>
        <w:rPr>
          <w:rFonts w:ascii="ＭＳ ゴシック" w:hAnsi="ＭＳ ゴシック" w:hint="eastAsia"/>
          <w:color w:val="0000FF"/>
          <w:u w:val="thick"/>
          <w:shd w:val="pct15" w:color="auto" w:fill="FFFFFF"/>
        </w:rPr>
        <w:t>72-000-0000</w:t>
      </w:r>
      <w:r w:rsidRPr="00AE0FA9">
        <w:rPr>
          <w:rFonts w:ascii="ＭＳ ゴシック" w:hAnsi="ＭＳ ゴシック" w:hint="eastAsia"/>
          <w:color w:val="000000"/>
          <w:u w:val="thick"/>
        </w:rPr>
        <w:t xml:space="preserve"> </w:t>
      </w:r>
      <w:r>
        <w:rPr>
          <w:rFonts w:ascii="ＭＳ 明朝" w:eastAsia="ＭＳ 明朝" w:hAnsi="ＭＳ 明朝" w:hint="eastAsia"/>
          <w:u w:val="thick"/>
        </w:rPr>
        <w:t xml:space="preserve">      　　　　　　　　　　  FAX番号：　</w:t>
      </w:r>
      <w:r>
        <w:rPr>
          <w:rFonts w:ascii="ＭＳ ゴシック" w:hAnsi="ＭＳ ゴシック" w:hint="eastAsia"/>
          <w:color w:val="0000FF"/>
          <w:u w:val="thick"/>
          <w:shd w:val="pct15" w:color="auto" w:fill="FFFFFF"/>
        </w:rPr>
        <w:t>072-000-0000</w:t>
      </w:r>
      <w:r>
        <w:rPr>
          <w:rFonts w:ascii="ＭＳ 明朝" w:eastAsia="ＭＳ 明朝" w:hAnsi="ＭＳ 明朝" w:hint="eastAsia"/>
          <w:u w:val="thick"/>
        </w:rPr>
        <w:t xml:space="preserve">   　　　</w:t>
      </w:r>
      <w:r>
        <w:rPr>
          <w:rFonts w:hint="eastAsia"/>
          <w:u w:val="thick"/>
        </w:rPr>
        <w:t xml:space="preserve">　　　　</w:t>
      </w:r>
    </w:p>
    <w:p w14:paraId="4A685DBF" w14:textId="77777777" w:rsidR="00B3508E" w:rsidRDefault="00B3508E" w:rsidP="00B3508E">
      <w:pPr>
        <w:pStyle w:val="a5"/>
        <w:rPr>
          <w:rFonts w:hint="eastAsia"/>
          <w:u w:val="none"/>
        </w:rPr>
      </w:pPr>
      <w:r>
        <w:rPr>
          <w:rFonts w:hint="eastAsia"/>
          <w:u w:val="none"/>
        </w:rPr>
        <w:t>１．製品名（正式名称）　：</w:t>
      </w:r>
      <w:r>
        <w:rPr>
          <w:rFonts w:ascii="ＭＳ ゴシック" w:hAnsi="ＭＳ ゴシック" w:hint="eastAsia"/>
          <w:color w:val="0000FF"/>
          <w:u w:val="none"/>
          <w:shd w:val="pct15" w:color="auto" w:fill="FFFFFF"/>
        </w:rPr>
        <w:t>いろは</w:t>
      </w:r>
      <w:r w:rsidRPr="00272F8E">
        <w:rPr>
          <w:rFonts w:ascii="ＭＳ ゴシック" w:hAnsi="ＭＳ ゴシック" w:hint="eastAsia"/>
          <w:color w:val="0000FF"/>
          <w:u w:val="none"/>
          <w:shd w:val="pct15" w:color="auto" w:fill="FFFFFF"/>
        </w:rPr>
        <w:t>液剤</w:t>
      </w:r>
    </w:p>
    <w:p w14:paraId="20E14407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包装記載の商品名：</w:t>
      </w:r>
      <w:r>
        <w:rPr>
          <w:rFonts w:ascii="ＭＳ ゴシック" w:hAnsi="ＭＳ ゴシック" w:hint="eastAsia"/>
          <w:color w:val="0000FF"/>
          <w:shd w:val="pct15" w:color="auto" w:fill="FFFFFF"/>
        </w:rPr>
        <w:t>ＡＢＣいろは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液剤　</w:t>
      </w:r>
      <w:r>
        <w:rPr>
          <w:rFonts w:ascii="ＭＳ ゴシック" w:hAnsi="ＭＳ ゴシック" w:hint="eastAsia"/>
          <w:color w:val="0000FF"/>
          <w:shd w:val="pct15" w:color="auto" w:fill="FFFFFF"/>
        </w:rPr>
        <w:t>あかさたな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液剤</w:t>
      </w:r>
    </w:p>
    <w:p w14:paraId="7CFB79A3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販売名　　　　　：</w:t>
      </w:r>
    </w:p>
    <w:p w14:paraId="56764BCA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別名・キャッチコピーなど：</w:t>
      </w:r>
      <w:r w:rsidRPr="00722DBE">
        <w:rPr>
          <w:rFonts w:hint="eastAsia"/>
          <w:color w:val="0000FF"/>
          <w:shd w:val="pct15" w:color="auto" w:fill="FFFFFF"/>
        </w:rPr>
        <w:t xml:space="preserve">殺虫剤　</w:t>
      </w:r>
      <w:r w:rsidRPr="00722DBE">
        <w:rPr>
          <w:rFonts w:ascii="ＭＳ ゴシック" w:hAnsi="ＭＳ ゴシック" w:hint="eastAsia"/>
          <w:color w:val="0000FF"/>
          <w:shd w:val="pct15" w:color="auto" w:fill="FFFFFF"/>
        </w:rPr>
        <w:t>持続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性のある害虫防除薬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まくだけで効果が続く　浸透移行性</w:t>
      </w:r>
    </w:p>
    <w:p w14:paraId="13465BAD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該当処方　製造開始年月日：　　　　　　　　　　　　　　製造中止年月日：</w:t>
      </w:r>
    </w:p>
    <w:p w14:paraId="0D37C6C8" w14:textId="77777777" w:rsidR="00B3508E" w:rsidRDefault="00B3508E" w:rsidP="00B350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FD18C59" w14:textId="77777777" w:rsidR="00B3508E" w:rsidRDefault="00B3508E" w:rsidP="00B3508E">
      <w:pPr>
        <w:numPr>
          <w:ilvl w:val="0"/>
          <w:numId w:val="24"/>
        </w:numPr>
        <w:rPr>
          <w:rFonts w:hint="eastAsia"/>
        </w:rPr>
      </w:pPr>
      <w:r>
        <w:rPr>
          <w:rFonts w:hint="eastAsia"/>
        </w:rPr>
        <w:t>包装に記載のある会社名および連絡先（</w:t>
      </w:r>
      <w:r>
        <w:rPr>
          <w:rFonts w:ascii="ＭＳ ゴシック" w:eastAsia="ＭＳ 明朝" w:hAnsi="ＭＳ ゴシック" w:hint="eastAsia"/>
        </w:rPr>
        <w:t>３</w:t>
      </w:r>
      <w:r>
        <w:rPr>
          <w:rFonts w:eastAsia="ＭＳ 明朝" w:hint="eastAsia"/>
        </w:rPr>
        <w:t>社以上の場合は、１０．その他にご記入下さい</w:t>
      </w:r>
      <w:r>
        <w:rPr>
          <w:rFonts w:hint="eastAsia"/>
        </w:rPr>
        <w:t>）</w:t>
      </w:r>
    </w:p>
    <w:p w14:paraId="1501F3D3" w14:textId="2021C686" w:rsidR="00B3508E" w:rsidRDefault="00EE5D31" w:rsidP="00B3508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CBBCD0" wp14:editId="57D84D7E">
                <wp:simplePos x="0" y="0"/>
                <wp:positionH relativeFrom="column">
                  <wp:posOffset>4171950</wp:posOffset>
                </wp:positionH>
                <wp:positionV relativeFrom="paragraph">
                  <wp:posOffset>5715</wp:posOffset>
                </wp:positionV>
                <wp:extent cx="400050" cy="174625"/>
                <wp:effectExtent l="0" t="0" r="0" b="0"/>
                <wp:wrapNone/>
                <wp:docPr id="40688697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415E9" id="Oval 15" o:spid="_x0000_s1026" style="position:absolute;margin-left:328.5pt;margin-top:.45pt;width:31.5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" filled="f" strokecolor="blue"/>
            </w:pict>
          </mc:Fallback>
        </mc:AlternateContent>
      </w:r>
      <w:r w:rsidR="00B3508E">
        <w:rPr>
          <w:rFonts w:hint="eastAsia"/>
        </w:rPr>
        <w:t xml:space="preserve">　　　　会社名：</w:t>
      </w:r>
      <w:r w:rsidR="00B3508E">
        <w:rPr>
          <w:rFonts w:ascii="ＭＳ ゴシック" w:hAnsi="ＭＳ ゴシック" w:hint="eastAsia"/>
          <w:color w:val="0000FF"/>
          <w:shd w:val="pct15" w:color="auto" w:fill="FFFFFF"/>
        </w:rPr>
        <w:t>ＡＢＣ</w:t>
      </w:r>
      <w:r w:rsidR="00B3508E" w:rsidRPr="00AE0FA9">
        <w:rPr>
          <w:rFonts w:ascii="ＭＳ ゴシック" w:hAnsi="ＭＳ ゴシック" w:hint="eastAsia"/>
          <w:color w:val="0000FF"/>
          <w:shd w:val="pct15" w:color="auto" w:fill="FFFFFF"/>
        </w:rPr>
        <w:t>園芸</w:t>
      </w:r>
      <w:r w:rsidR="00B3508E">
        <w:rPr>
          <w:rFonts w:ascii="ＭＳ ゴシック" w:hAnsi="ＭＳ ゴシック" w:hint="eastAsia"/>
          <w:color w:val="0000FF"/>
          <w:shd w:val="pct15" w:color="auto" w:fill="FFFFFF"/>
        </w:rPr>
        <w:t>株式会社</w:t>
      </w:r>
      <w:r w:rsidR="00B3508E">
        <w:rPr>
          <w:rFonts w:hint="eastAsia"/>
        </w:rPr>
        <w:t xml:space="preserve">　　　　　　　　　　　　　　　　〔</w:t>
      </w:r>
      <w:r w:rsidR="00B3508E">
        <w:rPr>
          <w:rFonts w:hint="eastAsia"/>
        </w:rPr>
        <w:t xml:space="preserve"> </w:t>
      </w:r>
      <w:r w:rsidR="00B3508E">
        <w:rPr>
          <w:rFonts w:hint="eastAsia"/>
        </w:rPr>
        <w:t>製造、販売、輸入、その他（　　　　　　　　　　）〕</w:t>
      </w:r>
    </w:p>
    <w:p w14:paraId="06F38FB1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　　担当部門：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研究開発部</w:t>
      </w:r>
      <w:r>
        <w:rPr>
          <w:rFonts w:hint="eastAsia"/>
        </w:rPr>
        <w:t xml:space="preserve">　　　　　　　　　　　　　　　電話番号：</w:t>
      </w:r>
      <w:r w:rsidRPr="00F844AB">
        <w:rPr>
          <w:rFonts w:ascii="ＭＳ ゴシック" w:hAnsi="ＭＳ ゴシック" w:hint="eastAsia"/>
          <w:color w:val="0000FF"/>
          <w:shd w:val="pct15" w:color="auto" w:fill="FFFFFF"/>
        </w:rPr>
        <w:t>072-</w:t>
      </w:r>
      <w:r>
        <w:rPr>
          <w:rFonts w:ascii="ＭＳ ゴシック" w:hAnsi="ＭＳ ゴシック" w:hint="eastAsia"/>
          <w:color w:val="0000FF"/>
          <w:shd w:val="pct15" w:color="auto" w:fill="FFFFFF"/>
        </w:rPr>
        <w:t>000-0000</w:t>
      </w:r>
    </w:p>
    <w:p w14:paraId="48DC28F4" w14:textId="6019BF17" w:rsidR="00B3508E" w:rsidRDefault="00EE5D31" w:rsidP="00B3508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1730E2" wp14:editId="1CFE3A92">
                <wp:simplePos x="0" y="0"/>
                <wp:positionH relativeFrom="column">
                  <wp:posOffset>4914900</wp:posOffset>
                </wp:positionH>
                <wp:positionV relativeFrom="paragraph">
                  <wp:posOffset>5715</wp:posOffset>
                </wp:positionV>
                <wp:extent cx="400050" cy="174625"/>
                <wp:effectExtent l="0" t="0" r="0" b="0"/>
                <wp:wrapNone/>
                <wp:docPr id="48019530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A089F" id="Oval 18" o:spid="_x0000_s1026" style="position:absolute;margin-left:387pt;margin-top:.45pt;width:31.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" filled="f" strokecolor="blue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BB2638" wp14:editId="6CEF315A">
                <wp:simplePos x="0" y="0"/>
                <wp:positionH relativeFrom="column">
                  <wp:posOffset>3829050</wp:posOffset>
                </wp:positionH>
                <wp:positionV relativeFrom="paragraph">
                  <wp:posOffset>5715</wp:posOffset>
                </wp:positionV>
                <wp:extent cx="400050" cy="174625"/>
                <wp:effectExtent l="0" t="0" r="0" b="0"/>
                <wp:wrapNone/>
                <wp:docPr id="193031237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34723C" id="Oval 17" o:spid="_x0000_s1026" style="position:absolute;margin-left:301.5pt;margin-top:.45pt;width:31.5pt;height:1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" filled="f" strokecolor="blue"/>
            </w:pict>
          </mc:Fallback>
        </mc:AlternateContent>
      </w:r>
      <w:r w:rsidR="00B3508E">
        <w:rPr>
          <w:rFonts w:hint="eastAsia"/>
        </w:rPr>
        <w:t xml:space="preserve">　　　　会社名：</w:t>
      </w:r>
      <w:r w:rsidR="00B3508E">
        <w:rPr>
          <w:rFonts w:ascii="ＭＳ ゴシック" w:hAnsi="ＭＳ ゴシック" w:hint="eastAsia"/>
          <w:color w:val="0000FF"/>
          <w:shd w:val="pct15" w:color="auto" w:fill="FFFFFF"/>
        </w:rPr>
        <w:t>あいうえお株式会社</w:t>
      </w:r>
      <w:r w:rsidR="00B3508E">
        <w:rPr>
          <w:rFonts w:hint="eastAsia"/>
        </w:rPr>
        <w:t xml:space="preserve">　　　　　　　　　　　　　　　　〔</w:t>
      </w:r>
      <w:r w:rsidR="00B3508E">
        <w:rPr>
          <w:rFonts w:hint="eastAsia"/>
        </w:rPr>
        <w:t xml:space="preserve"> </w:t>
      </w:r>
      <w:r w:rsidR="00B3508E">
        <w:rPr>
          <w:rFonts w:hint="eastAsia"/>
        </w:rPr>
        <w:t xml:space="preserve">製造、販売、輸入、その他（　　　</w:t>
      </w:r>
      <w:r w:rsidR="00B3508E" w:rsidRPr="002A212C">
        <w:rPr>
          <w:rFonts w:hint="eastAsia"/>
          <w:color w:val="0000FF"/>
          <w:shd w:val="pct15" w:color="auto" w:fill="FFFFFF"/>
        </w:rPr>
        <w:t>農薬登録</w:t>
      </w:r>
      <w:r w:rsidR="00B3508E">
        <w:rPr>
          <w:rFonts w:hint="eastAsia"/>
        </w:rPr>
        <w:t xml:space="preserve">　　　）〕</w:t>
      </w:r>
    </w:p>
    <w:p w14:paraId="411C0690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　　担当部門：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農薬化学品開発部</w:t>
      </w:r>
      <w:r>
        <w:rPr>
          <w:rFonts w:hint="eastAsia"/>
        </w:rPr>
        <w:t xml:space="preserve">　　　　　　　　　　　　電話番号：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0</w:t>
      </w:r>
      <w:r>
        <w:rPr>
          <w:rFonts w:ascii="ＭＳ ゴシック" w:hAnsi="ＭＳ ゴシック" w:hint="eastAsia"/>
          <w:color w:val="0000FF"/>
          <w:shd w:val="pct15" w:color="auto" w:fill="FFFFFF"/>
        </w:rPr>
        <w:t>29-000-0000</w:t>
      </w:r>
    </w:p>
    <w:p w14:paraId="6B3487B2" w14:textId="77777777" w:rsidR="00B3508E" w:rsidRDefault="00B3508E" w:rsidP="00B350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9469925" w14:textId="77777777" w:rsidR="00B3508E" w:rsidRDefault="00B3508E" w:rsidP="00B3508E">
      <w:pPr>
        <w:numPr>
          <w:ilvl w:val="0"/>
          <w:numId w:val="20"/>
        </w:numPr>
        <w:rPr>
          <w:rFonts w:ascii="ＭＳ ゴシック" w:hAnsi="ＭＳ ゴシック" w:hint="eastAsia"/>
          <w:color w:val="0000FF"/>
          <w:shd w:val="pct15" w:color="auto" w:fill="FFFFFF"/>
        </w:rPr>
      </w:pPr>
      <w:r>
        <w:rPr>
          <w:rFonts w:hint="eastAsia"/>
        </w:rPr>
        <w:t xml:space="preserve">用途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殺虫剤(アブラムシ類、カキノヘタムシガ、ツツジグンバイ、チャドクガ、アオムシ)</w:t>
      </w:r>
    </w:p>
    <w:p w14:paraId="046E066C" w14:textId="77777777" w:rsidR="00B3508E" w:rsidRPr="00A9639C" w:rsidRDefault="00B3508E" w:rsidP="00B3508E">
      <w:pPr>
        <w:ind w:leftChars="500" w:left="900"/>
        <w:rPr>
          <w:rFonts w:ascii="ＭＳ ゴシック" w:hAnsi="ＭＳ ゴシック" w:hint="eastAsia"/>
          <w:color w:val="0000FF"/>
          <w:shd w:val="pct15" w:color="auto" w:fill="FFFFFF"/>
        </w:rPr>
      </w:pPr>
      <w:r w:rsidRPr="00A9639C">
        <w:rPr>
          <w:rFonts w:ascii="ＭＳ ゴシック" w:hAnsi="ＭＳ ゴシック" w:hint="eastAsia"/>
          <w:color w:val="0000FF"/>
          <w:shd w:val="pct15" w:color="auto" w:fill="FFFFFF"/>
        </w:rPr>
        <w:t>アブラムシをはじめケムシ類まで幅広く退治し、しかも効果は約2週間持続</w:t>
      </w:r>
      <w:r>
        <w:rPr>
          <w:rFonts w:ascii="ＭＳ ゴシック" w:hAnsi="ＭＳ ゴシック" w:hint="eastAsia"/>
          <w:color w:val="0000FF"/>
          <w:shd w:val="pct15" w:color="auto" w:fill="FFFFFF"/>
        </w:rPr>
        <w:t>する。</w:t>
      </w:r>
    </w:p>
    <w:p w14:paraId="0BF918E1" w14:textId="77777777" w:rsidR="00B3508E" w:rsidRDefault="00B3508E" w:rsidP="00B350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E3C39B1" w14:textId="77777777" w:rsidR="00B3508E" w:rsidRPr="002A212C" w:rsidRDefault="00B3508E" w:rsidP="00B3508E">
      <w:pPr>
        <w:numPr>
          <w:ilvl w:val="0"/>
          <w:numId w:val="20"/>
        </w:numPr>
        <w:rPr>
          <w:rFonts w:ascii="ＭＳ ゴシック" w:hAnsi="ＭＳ ゴシック" w:hint="eastAsia"/>
          <w:color w:val="0000FF"/>
          <w:shd w:val="pct15" w:color="auto" w:fill="FFFFFF"/>
        </w:rPr>
      </w:pPr>
      <w:r>
        <w:rPr>
          <w:rFonts w:hint="eastAsia"/>
        </w:rPr>
        <w:t>使用法（常用量）</w:t>
      </w:r>
      <w:r>
        <w:rPr>
          <w:rFonts w:ascii="ＭＳ ゴシック" w:hAnsi="ＭＳ ゴシック" w:hint="eastAsia"/>
          <w:color w:val="0000FF"/>
          <w:shd w:val="pct15" w:color="auto" w:fill="FFFFFF"/>
        </w:rPr>
        <w:t>水で薄めて散布。</w:t>
      </w:r>
      <w:r w:rsidRPr="003E6BC3">
        <w:rPr>
          <w:rFonts w:ascii="ＭＳ ゴシック" w:hAnsi="ＭＳ ゴシック" w:hint="eastAsia"/>
          <w:color w:val="0000FF"/>
          <w:shd w:val="pct15" w:color="auto" w:fill="FFFFFF"/>
        </w:rPr>
        <w:t>希釈倍率:250-500倍</w:t>
      </w:r>
      <w:r>
        <w:rPr>
          <w:rFonts w:ascii="ＭＳ ゴシック" w:hAnsi="ＭＳ ゴシック" w:hint="eastAsia"/>
          <w:color w:val="0000FF"/>
          <w:shd w:val="pct15" w:color="auto" w:fill="FFFFFF"/>
        </w:rPr>
        <w:t>(適用表参照)</w:t>
      </w:r>
    </w:p>
    <w:p w14:paraId="177E1FDB" w14:textId="77777777" w:rsidR="00B3508E" w:rsidRDefault="00B3508E" w:rsidP="00B350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C98E568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>５．性状・外観</w:t>
      </w:r>
    </w:p>
    <w:p w14:paraId="70A5A03E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剤型：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液剤</w:t>
      </w:r>
    </w:p>
    <w:p w14:paraId="1D016615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色：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青色</w:t>
      </w:r>
      <w:r>
        <w:rPr>
          <w:rFonts w:ascii="ＭＳ ゴシック" w:hAnsi="ＭＳ ゴシック" w:hint="eastAsia"/>
          <w:color w:val="0000FF"/>
          <w:shd w:val="pct15" w:color="auto" w:fill="FFFFFF"/>
        </w:rPr>
        <w:t>澄明</w:t>
      </w:r>
    </w:p>
    <w:p w14:paraId="59B5FB56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臭い：</w:t>
      </w:r>
    </w:p>
    <w:p w14:paraId="3577E590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容器の形・特徴：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プラスチックボトル（ボトル本体:茶色、</w:t>
      </w:r>
      <w:r>
        <w:rPr>
          <w:rFonts w:ascii="ＭＳ ゴシック" w:hAnsi="ＭＳ ゴシック" w:hint="eastAsia"/>
          <w:color w:val="0000FF"/>
          <w:shd w:val="pct15" w:color="auto" w:fill="FFFFFF"/>
        </w:rPr>
        <w:t>キャップ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:水色）</w:t>
      </w:r>
    </w:p>
    <w:p w14:paraId="53AE9E8D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包装単位（容量）：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100mL/1本</w:t>
      </w:r>
    </w:p>
    <w:p w14:paraId="6D056DDF" w14:textId="77777777" w:rsidR="00B3508E" w:rsidRDefault="00B3508E" w:rsidP="00B3508E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454FE60" w14:textId="77777777" w:rsidR="00B3508E" w:rsidRDefault="00B3508E" w:rsidP="00B3508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６．化学的・物理的性質</w:t>
      </w:r>
    </w:p>
    <w:p w14:paraId="4BAF4DD0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ｐＨ（原液および使用濃度）：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3.5～5.5</w:t>
      </w:r>
    </w:p>
    <w:p w14:paraId="1F491375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その他：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比重:1.12</w:t>
      </w:r>
    </w:p>
    <w:p w14:paraId="517C42C0" w14:textId="77777777" w:rsidR="00B3508E" w:rsidRDefault="00B3508E" w:rsidP="00B3508E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7199206" w14:textId="77777777" w:rsidR="00B3508E" w:rsidRDefault="00B3508E" w:rsidP="00B3508E">
      <w:pPr>
        <w:numPr>
          <w:ilvl w:val="0"/>
          <w:numId w:val="24"/>
        </w:numPr>
        <w:rPr>
          <w:rFonts w:hint="eastAsia"/>
        </w:rPr>
      </w:pPr>
      <w:r>
        <w:rPr>
          <w:rFonts w:hint="eastAsia"/>
        </w:rPr>
        <w:t>成分組成（</w:t>
      </w:r>
      <w:r>
        <w:rPr>
          <w:rFonts w:hint="eastAsia"/>
        </w:rPr>
        <w:t xml:space="preserve"> </w:t>
      </w:r>
      <w:r>
        <w:rPr>
          <w:rFonts w:eastAsia="ＭＳ 明朝" w:hint="eastAsia"/>
        </w:rPr>
        <w:t>主成分以外に溶剤・添加物なども記入下さい。エアゾルの場合は薬液と噴射剤を分けて記入下さい。</w:t>
      </w:r>
      <w:r>
        <w:rPr>
          <w:rFonts w:hint="eastAsia"/>
        </w:rPr>
        <w:t>）</w:t>
      </w:r>
    </w:p>
    <w:p w14:paraId="1B03B498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配合目的　　　　　　　　　化学名・一般名　　　　　　　　　　　　　　　　　　　　　　組成　　　　単位</w:t>
      </w:r>
    </w:p>
    <w:p w14:paraId="7833D879" w14:textId="77777777" w:rsidR="00B3508E" w:rsidRDefault="00B3508E" w:rsidP="00B3508E">
      <w:pPr>
        <w:rPr>
          <w:rFonts w:hint="eastAsia"/>
        </w:rPr>
      </w:pP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有効成分　　　　　            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あかさたな　　　　　　　　　　　　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　　　　　　　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　 　2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　　　　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%</w:t>
      </w:r>
    </w:p>
    <w:p w14:paraId="78048F11" w14:textId="77777777" w:rsidR="00B3508E" w:rsidRDefault="00B3508E" w:rsidP="00B3508E">
      <w:pPr>
        <w:rPr>
          <w:rFonts w:hint="eastAsia"/>
        </w:rPr>
      </w:pP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その他　　　　　　　　　　　　　界面活性剤　　　　　　　　　　　　　　　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　　　　　　　 1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　　　　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%</w:t>
      </w:r>
    </w:p>
    <w:p w14:paraId="61F17BC8" w14:textId="77777777" w:rsidR="00B3508E" w:rsidRDefault="00B3508E" w:rsidP="00B3508E">
      <w:pPr>
        <w:rPr>
          <w:rFonts w:hint="eastAsia"/>
        </w:rPr>
      </w:pP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その他　　　　　　　　　　　　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色素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　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　　 　　　　　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　　　　　　　　　　　　　　 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 </w:t>
      </w:r>
    </w:p>
    <w:p w14:paraId="08268432" w14:textId="77777777" w:rsidR="00B3508E" w:rsidRPr="00775B84" w:rsidRDefault="00B3508E" w:rsidP="00B3508E">
      <w:pPr>
        <w:rPr>
          <w:rFonts w:hint="eastAsia"/>
        </w:rPr>
      </w:pP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その他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(溶媒)　　　　　　　　　　ジエチレングリコール 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　　　　　　　　　　　　　　　　 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       </w:t>
      </w:r>
    </w:p>
    <w:p w14:paraId="48AA3227" w14:textId="77777777" w:rsidR="00B3508E" w:rsidRDefault="00B3508E" w:rsidP="00B3508E">
      <w:pPr>
        <w:rPr>
          <w:rFonts w:hint="eastAsia"/>
        </w:rPr>
      </w:pP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その他</w:t>
      </w:r>
      <w:r>
        <w:rPr>
          <w:rFonts w:ascii="ＭＳ ゴシック" w:hAnsi="ＭＳ ゴシック" w:hint="eastAsia"/>
          <w:color w:val="0000FF"/>
          <w:shd w:val="pct15" w:color="auto" w:fill="FFFFFF"/>
        </w:rPr>
        <w:t>(溶媒)　　　　　　　　　　その他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 xml:space="preserve">溶媒　　 　　　　　　　　　　　　　　　　　　　 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       </w:t>
      </w:r>
    </w:p>
    <w:p w14:paraId="4452E0A7" w14:textId="77777777" w:rsidR="00B3508E" w:rsidRPr="002A212C" w:rsidRDefault="00B3508E" w:rsidP="00B3508E">
      <w:pPr>
        <w:ind w:firstLineChars="3950" w:firstLine="7110"/>
        <w:rPr>
          <w:rFonts w:hint="eastAsia"/>
          <w:color w:val="0000FF"/>
          <w:shd w:val="pct15" w:color="auto" w:fill="FFFFFF"/>
        </w:rPr>
      </w:pPr>
      <w:r w:rsidRPr="00A721B2">
        <w:rPr>
          <w:rFonts w:hint="eastAsia"/>
          <w:color w:val="0000FF"/>
          <w:shd w:val="pct15" w:color="auto" w:fill="FFFFFF"/>
        </w:rPr>
        <w:t>色素</w:t>
      </w:r>
      <w:r w:rsidRPr="00A721B2">
        <w:rPr>
          <w:rFonts w:hint="eastAsia"/>
          <w:color w:val="0000FF"/>
          <w:shd w:val="pct15" w:color="auto" w:fill="FFFFFF"/>
        </w:rPr>
        <w:t>+</w:t>
      </w:r>
      <w:r w:rsidRPr="00A721B2">
        <w:rPr>
          <w:rFonts w:hint="eastAsia"/>
          <w:color w:val="0000FF"/>
          <w:shd w:val="pct15" w:color="auto" w:fill="FFFFFF"/>
        </w:rPr>
        <w:t>溶媒＝</w:t>
      </w:r>
      <w:r w:rsidRPr="00A721B2">
        <w:rPr>
          <w:rFonts w:ascii="ＭＳ ゴシック" w:hAnsi="ＭＳ ゴシック" w:hint="eastAsia"/>
          <w:color w:val="0000FF"/>
          <w:shd w:val="pct15" w:color="auto" w:fill="FFFFFF"/>
        </w:rPr>
        <w:t>97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　　　　　　</w:t>
      </w:r>
      <w:r w:rsidRPr="00A721B2">
        <w:rPr>
          <w:rFonts w:ascii="ＭＳ ゴシック" w:hAnsi="ＭＳ ゴシック" w:hint="eastAsia"/>
          <w:color w:val="0000FF"/>
          <w:shd w:val="pct15" w:color="auto" w:fill="FFFFFF"/>
        </w:rPr>
        <w:t>%</w:t>
      </w:r>
    </w:p>
    <w:p w14:paraId="3A814261" w14:textId="77777777" w:rsidR="00B3508E" w:rsidRDefault="00B3508E" w:rsidP="00B350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計　</w:t>
      </w:r>
      <w:r w:rsidRPr="00AE0FA9">
        <w:rPr>
          <w:rFonts w:ascii="ＭＳ ゴシック" w:hAnsi="ＭＳ ゴシック" w:hint="eastAsia"/>
          <w:color w:val="0000FF"/>
          <w:u w:val="single"/>
          <w:shd w:val="pct15" w:color="auto" w:fill="FFFFFF"/>
        </w:rPr>
        <w:t>100</w:t>
      </w:r>
      <w:r>
        <w:rPr>
          <w:rFonts w:ascii="ＭＳ ゴシック" w:hAnsi="ＭＳ ゴシック" w:hint="eastAsia"/>
          <w:color w:val="0000FF"/>
          <w:u w:val="single"/>
          <w:shd w:val="pct15" w:color="auto" w:fill="FFFFFF"/>
        </w:rPr>
        <w:t xml:space="preserve">           </w:t>
      </w:r>
      <w:r w:rsidRPr="00AE0FA9">
        <w:rPr>
          <w:rFonts w:ascii="ＭＳ ゴシック" w:hAnsi="ＭＳ ゴシック" w:hint="eastAsia"/>
          <w:color w:val="0000FF"/>
          <w:u w:val="single"/>
          <w:shd w:val="pct15" w:color="auto" w:fill="FFFFFF"/>
        </w:rPr>
        <w:t>%</w:t>
      </w:r>
      <w:r w:rsidRPr="00FD4A75">
        <w:rPr>
          <w:rFonts w:ascii="ＭＳ ゴシック" w:hAnsi="ＭＳ ゴシック" w:hint="eastAsia"/>
          <w:color w:val="0000FF"/>
          <w:u w:val="single"/>
        </w:rPr>
        <w:t xml:space="preserve">         </w:t>
      </w:r>
      <w:r>
        <w:rPr>
          <w:rFonts w:hint="eastAsia"/>
          <w:u w:val="single"/>
        </w:rPr>
        <w:t xml:space="preserve">　</w:t>
      </w:r>
    </w:p>
    <w:p w14:paraId="0BDC69AB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>８．毒性</w:t>
      </w:r>
    </w:p>
    <w:p w14:paraId="21CE8436" w14:textId="77777777" w:rsidR="00B3508E" w:rsidRDefault="00B3508E" w:rsidP="00B3508E">
      <w:pPr>
        <w:rPr>
          <w:rFonts w:ascii="ＭＳ ゴシック" w:hAnsi="ＭＳ ゴシック" w:hint="eastAsia"/>
          <w:color w:val="0000FF"/>
          <w:shd w:val="pct15" w:color="auto" w:fill="FFFFFF"/>
        </w:rPr>
      </w:pPr>
      <w:r>
        <w:rPr>
          <w:rFonts w:hint="eastAsia"/>
        </w:rPr>
        <w:t xml:space="preserve">　　　　製品毒性　</w:t>
      </w:r>
      <w:r>
        <w:rPr>
          <w:rFonts w:ascii="ＭＳ ゴシック" w:hint="eastAsia"/>
        </w:rPr>
        <w:t xml:space="preserve">LD50:　　　　　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経口 LD50</w:t>
      </w:r>
      <w:r>
        <w:rPr>
          <w:rFonts w:ascii="ＭＳ ゴシック" w:hAnsi="ＭＳ ゴシック" w:hint="eastAsia"/>
          <w:color w:val="0000FF"/>
          <w:shd w:val="pct15" w:color="auto" w:fill="FFFFFF"/>
        </w:rPr>
        <w:t>(ラット):&gt;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5000mg/kg</w:t>
      </w:r>
      <w:r>
        <w:rPr>
          <w:rFonts w:ascii="ＭＳ ゴシック" w:hAnsi="ＭＳ ゴシック" w:hint="eastAsia"/>
          <w:color w:val="0000FF"/>
          <w:shd w:val="pct15" w:color="auto" w:fill="FFFFFF"/>
        </w:rPr>
        <w:t>、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経口 LD50</w:t>
      </w:r>
      <w:r>
        <w:rPr>
          <w:rFonts w:ascii="ＭＳ ゴシック" w:hAnsi="ＭＳ ゴシック" w:hint="eastAsia"/>
          <w:color w:val="0000FF"/>
          <w:shd w:val="pct15" w:color="auto" w:fill="FFFFFF"/>
        </w:rPr>
        <w:t>(マウス)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:♂2278mg/kg、♀2305mg/kg、</w:t>
      </w:r>
    </w:p>
    <w:p w14:paraId="0AB2E336" w14:textId="77777777" w:rsidR="00B3508E" w:rsidRDefault="00B3508E" w:rsidP="00B3508E">
      <w:pPr>
        <w:ind w:leftChars="600" w:left="2070" w:hangingChars="550" w:hanging="990"/>
        <w:rPr>
          <w:rFonts w:ascii="ＭＳ ゴシック" w:hAnsi="ＭＳ ゴシック" w:hint="eastAsia"/>
          <w:color w:val="0000FF"/>
          <w:shd w:val="pct15" w:color="auto" w:fill="FFFFFF"/>
        </w:rPr>
      </w:pPr>
      <w:r>
        <w:rPr>
          <w:rFonts w:ascii="ＭＳ ゴシック" w:hAnsi="ＭＳ ゴシック" w:hint="eastAsia"/>
        </w:rPr>
        <w:t>(</w:t>
      </w:r>
      <w:r>
        <w:rPr>
          <w:rFonts w:hint="eastAsia"/>
        </w:rPr>
        <w:t xml:space="preserve"> </w:t>
      </w:r>
      <w:r>
        <w:rPr>
          <w:rFonts w:hint="eastAsia"/>
        </w:rPr>
        <w:t>投与経路，動物種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経皮 LD50</w:t>
      </w:r>
      <w:r>
        <w:rPr>
          <w:rFonts w:ascii="ＭＳ ゴシック" w:hAnsi="ＭＳ ゴシック" w:hint="eastAsia"/>
          <w:color w:val="0000FF"/>
          <w:shd w:val="pct15" w:color="auto" w:fill="FFFFFF"/>
        </w:rPr>
        <w:t>(ラット):&gt;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2000mg/kg、</w:t>
      </w:r>
    </w:p>
    <w:p w14:paraId="0BC34F0F" w14:textId="77777777" w:rsidR="00B3508E" w:rsidRPr="003C1598" w:rsidRDefault="00B3508E" w:rsidP="00B3508E">
      <w:pPr>
        <w:pStyle w:val="a3"/>
        <w:tabs>
          <w:tab w:val="clear" w:pos="4252"/>
          <w:tab w:val="clear" w:pos="8504"/>
        </w:tabs>
        <w:snapToGrid/>
        <w:ind w:firstLineChars="400" w:firstLine="720"/>
        <w:rPr>
          <w:rFonts w:ascii="ＭＳ ゴシック" w:hAnsi="ＭＳ ゴシック" w:hint="eastAsia"/>
          <w:color w:val="0000FF"/>
          <w:shd w:val="pct15" w:color="auto" w:fill="FFFFFF"/>
        </w:rPr>
      </w:pPr>
      <w:r>
        <w:rPr>
          <w:rFonts w:hint="eastAsia"/>
        </w:rPr>
        <w:t>眼・皮膚に対する刺激性：</w:t>
      </w:r>
      <w:r>
        <w:rPr>
          <w:rFonts w:hint="eastAsia"/>
        </w:rPr>
        <w:t xml:space="preserve"> </w:t>
      </w:r>
      <w:r>
        <w:rPr>
          <w:rFonts w:ascii="ＭＳ ゴシック" w:hAnsi="ＭＳ ゴシック" w:cs="ＭＳ 明朝" w:hint="eastAsia"/>
          <w:color w:val="0000FF"/>
          <w:shd w:val="pct15" w:color="auto" w:fill="FFFFFF"/>
        </w:rPr>
        <w:t>刺激性(ウ</w:t>
      </w:r>
      <w:r w:rsidRPr="00AE0FA9">
        <w:rPr>
          <w:rFonts w:ascii="ＭＳ ゴシック" w:hAnsi="ＭＳ ゴシック" w:cs="ＭＳ 明朝" w:hint="eastAsia"/>
          <w:color w:val="0000FF"/>
          <w:shd w:val="pct15" w:color="auto" w:fill="FFFFFF"/>
        </w:rPr>
        <w:t>サギ</w:t>
      </w:r>
      <w:r>
        <w:rPr>
          <w:rFonts w:ascii="ＭＳ ゴシック" w:hAnsi="ＭＳ ゴシック" w:cs="ＭＳ 明朝" w:hint="eastAsia"/>
          <w:color w:val="0000FF"/>
          <w:shd w:val="pct15" w:color="auto" w:fill="FFFFFF"/>
        </w:rPr>
        <w:t>):</w:t>
      </w:r>
      <w:r>
        <w:rPr>
          <w:rFonts w:ascii="ＭＳ ゴシック" w:hAnsi="ＭＳ ゴシック" w:hint="eastAsia"/>
          <w:color w:val="0000FF"/>
          <w:shd w:val="pct15" w:color="auto" w:fill="FFFFFF"/>
        </w:rPr>
        <w:t>眼;軽度、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皮膚</w:t>
      </w:r>
      <w:r>
        <w:rPr>
          <w:rFonts w:ascii="ＭＳ ゴシック" w:hAnsi="ＭＳ ゴシック" w:hint="eastAsia"/>
          <w:color w:val="0000FF"/>
          <w:shd w:val="pct15" w:color="auto" w:fill="FFFFFF"/>
        </w:rPr>
        <w:t>;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なし、</w:t>
      </w:r>
    </w:p>
    <w:p w14:paraId="5EBCAE04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ascii="ＭＳ ゴシック" w:hAnsi="ＭＳ ゴシック" w:hint="eastAsia"/>
        </w:rPr>
        <w:t>(</w:t>
      </w:r>
      <w:r>
        <w:rPr>
          <w:rFonts w:hint="eastAsia"/>
        </w:rPr>
        <w:t xml:space="preserve"> </w:t>
      </w:r>
      <w:r>
        <w:rPr>
          <w:rFonts w:hint="eastAsia"/>
        </w:rPr>
        <w:t>試験法</w:t>
      </w:r>
      <w:r>
        <w:rPr>
          <w:rFonts w:hint="eastAsia"/>
        </w:rPr>
        <w:t xml:space="preserve"> )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ascii="ＭＳ ゴシック" w:hAnsi="ＭＳ ゴシック" w:hint="eastAsia"/>
          <w:color w:val="0000FF"/>
          <w:shd w:val="pct15" w:color="auto" w:fill="FFFFFF"/>
        </w:rPr>
        <w:t>いろは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原体</w:t>
      </w:r>
      <w:r>
        <w:rPr>
          <w:rFonts w:ascii="ＭＳ ゴシック" w:hAnsi="ＭＳ ゴシック" w:hint="eastAsia"/>
          <w:color w:val="0000FF"/>
          <w:shd w:val="pct15" w:color="auto" w:fill="FFFFFF"/>
        </w:rPr>
        <w:t>:刺激性(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眼･</w:t>
      </w:r>
      <w:r>
        <w:rPr>
          <w:rFonts w:ascii="ＭＳ ゴシック" w:hAnsi="ＭＳ ゴシック" w:hint="eastAsia"/>
          <w:color w:val="0000FF"/>
          <w:shd w:val="pct15" w:color="auto" w:fill="FFFFFF"/>
        </w:rPr>
        <w:t>皮膚);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なし</w:t>
      </w:r>
      <w:r>
        <w:rPr>
          <w:rFonts w:ascii="ＭＳ ゴシック" w:hAnsi="ＭＳ ゴシック" w:hint="eastAsia"/>
          <w:color w:val="0000FF"/>
          <w:shd w:val="pct15" w:color="auto" w:fill="FFFFFF"/>
        </w:rPr>
        <w:t>(ウサギ)</w:t>
      </w:r>
    </w:p>
    <w:p w14:paraId="076CB8CE" w14:textId="77777777" w:rsidR="00B3508E" w:rsidRDefault="00B3508E" w:rsidP="00B350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70FA7925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>９．法的規制事項（</w:t>
      </w:r>
      <w:r>
        <w:rPr>
          <w:rFonts w:hint="eastAsia"/>
        </w:rPr>
        <w:t xml:space="preserve"> </w:t>
      </w:r>
      <w:r>
        <w:rPr>
          <w:rFonts w:eastAsia="ＭＳ 明朝" w:hint="eastAsia"/>
        </w:rPr>
        <w:t>該当する場合</w:t>
      </w:r>
      <w:r>
        <w:rPr>
          <w:rFonts w:eastAsia="ＭＳ 明朝" w:hint="eastAsia"/>
        </w:rPr>
        <w:t xml:space="preserve"> </w:t>
      </w:r>
      <w:r>
        <w:rPr>
          <w:rFonts w:hint="eastAsia"/>
        </w:rPr>
        <w:t>）</w:t>
      </w:r>
    </w:p>
    <w:p w14:paraId="54067720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毒物劇物取締法：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該当なし</w:t>
      </w:r>
      <w:r>
        <w:rPr>
          <w:rFonts w:hint="eastAsia"/>
        </w:rPr>
        <w:t xml:space="preserve">　　　　　　　　　　　　　　　　　　薬事法：</w:t>
      </w:r>
      <w:r w:rsidRPr="00AE0FA9">
        <w:rPr>
          <w:rFonts w:ascii="ＭＳ ゴシック" w:hAnsi="ＭＳ ゴシック" w:hint="eastAsia"/>
          <w:color w:val="0000FF"/>
          <w:shd w:val="pct15" w:color="auto" w:fill="FFFFFF"/>
        </w:rPr>
        <w:t>該当なし</w:t>
      </w:r>
    </w:p>
    <w:p w14:paraId="1714FC0A" w14:textId="77777777" w:rsidR="00B3508E" w:rsidRDefault="00B3508E" w:rsidP="00B3508E">
      <w:pPr>
        <w:rPr>
          <w:rFonts w:hint="eastAsia"/>
        </w:rPr>
      </w:pPr>
      <w:r>
        <w:rPr>
          <w:rFonts w:hint="eastAsia"/>
        </w:rPr>
        <w:t xml:space="preserve">　　　農薬取締法：</w:t>
      </w:r>
      <w:r w:rsidRPr="00E549E0">
        <w:rPr>
          <w:rFonts w:ascii="ＭＳ ゴシック" w:hAnsi="ＭＳ ゴシック" w:hint="eastAsia"/>
          <w:color w:val="0000FF"/>
          <w:shd w:val="pct15" w:color="auto" w:fill="FFFFFF"/>
        </w:rPr>
        <w:t>登録番号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 </w:t>
      </w:r>
      <w:r w:rsidRPr="00E549E0">
        <w:rPr>
          <w:rFonts w:ascii="ＭＳ ゴシック" w:hAnsi="ＭＳ ゴシック" w:hint="eastAsia"/>
          <w:color w:val="0000FF"/>
          <w:shd w:val="pct15" w:color="auto" w:fill="FFFFFF"/>
        </w:rPr>
        <w:t>第</w:t>
      </w:r>
      <w:r>
        <w:rPr>
          <w:rFonts w:ascii="ＭＳ ゴシック" w:hAnsi="ＭＳ ゴシック" w:hint="eastAsia"/>
          <w:color w:val="0000FF"/>
          <w:shd w:val="pct15" w:color="auto" w:fill="FFFFFF"/>
        </w:rPr>
        <w:t>100000</w:t>
      </w:r>
      <w:r w:rsidRPr="00E549E0">
        <w:rPr>
          <w:rFonts w:ascii="ＭＳ ゴシック" w:hAnsi="ＭＳ ゴシック" w:hint="eastAsia"/>
          <w:color w:val="0000FF"/>
          <w:shd w:val="pct15" w:color="auto" w:fill="FFFFFF"/>
        </w:rPr>
        <w:t>号</w:t>
      </w:r>
      <w:r>
        <w:rPr>
          <w:rFonts w:ascii="ＭＳ ゴシック" w:hAnsi="ＭＳ ゴシック" w:hint="eastAsia"/>
          <w:color w:val="0000FF"/>
          <w:shd w:val="pct15" w:color="auto" w:fill="FFFFFF"/>
        </w:rPr>
        <w:t>(あいうえお</w:t>
      </w:r>
      <w:r w:rsidRPr="00E549E0">
        <w:rPr>
          <w:rFonts w:ascii="ＭＳ ゴシック" w:hAnsi="ＭＳ ゴシック" w:hint="eastAsia"/>
          <w:color w:val="0000FF"/>
          <w:shd w:val="pct15" w:color="auto" w:fill="FFFFFF"/>
        </w:rPr>
        <w:t>登録</w:t>
      </w:r>
      <w:r>
        <w:rPr>
          <w:rFonts w:ascii="ＭＳ ゴシック" w:hAnsi="ＭＳ ゴシック" w:hint="eastAsia"/>
          <w:color w:val="0000FF"/>
          <w:shd w:val="pct15" w:color="auto" w:fill="FFFFFF"/>
        </w:rPr>
        <w:t>)</w:t>
      </w:r>
      <w:r>
        <w:rPr>
          <w:rFonts w:hint="eastAsia"/>
        </w:rPr>
        <w:t xml:space="preserve">　　消防法</w:t>
      </w:r>
      <w:r>
        <w:rPr>
          <w:rFonts w:hint="eastAsia"/>
        </w:rPr>
        <w:t>(</w:t>
      </w:r>
      <w:r>
        <w:rPr>
          <w:rFonts w:hint="eastAsia"/>
        </w:rPr>
        <w:t>危険物</w:t>
      </w:r>
      <w:r>
        <w:rPr>
          <w:rFonts w:hint="eastAsia"/>
        </w:rPr>
        <w:t>)</w:t>
      </w:r>
      <w:r>
        <w:rPr>
          <w:rFonts w:hint="eastAsia"/>
        </w:rPr>
        <w:t>：</w:t>
      </w:r>
      <w:r w:rsidRPr="00E549E0">
        <w:rPr>
          <w:rFonts w:ascii="ＭＳ ゴシック" w:hAnsi="ＭＳ ゴシック" w:hint="eastAsia"/>
          <w:color w:val="0000FF"/>
          <w:shd w:val="pct15" w:color="auto" w:fill="FFFFFF"/>
        </w:rPr>
        <w:t>第</w:t>
      </w:r>
      <w:r>
        <w:rPr>
          <w:rFonts w:ascii="ＭＳ ゴシック" w:hAnsi="ＭＳ ゴシック" w:hint="eastAsia"/>
          <w:color w:val="0000FF"/>
          <w:shd w:val="pct15" w:color="auto" w:fill="FFFFFF"/>
        </w:rPr>
        <w:t>3</w:t>
      </w:r>
      <w:r w:rsidRPr="00E549E0">
        <w:rPr>
          <w:rFonts w:ascii="ＭＳ ゴシック" w:hAnsi="ＭＳ ゴシック" w:hint="eastAsia"/>
          <w:color w:val="0000FF"/>
          <w:shd w:val="pct15" w:color="auto" w:fill="FFFFFF"/>
        </w:rPr>
        <w:t>石油類</w:t>
      </w:r>
      <w:r>
        <w:rPr>
          <w:rFonts w:ascii="ＭＳ ゴシック" w:hAnsi="ＭＳ ゴシック" w:hint="eastAsia"/>
          <w:color w:val="0000FF"/>
          <w:shd w:val="pct15" w:color="auto" w:fill="FFFFFF"/>
        </w:rPr>
        <w:t xml:space="preserve"> ジエチレングリコール</w:t>
      </w:r>
    </w:p>
    <w:p w14:paraId="1B15D750" w14:textId="77777777" w:rsidR="00B3508E" w:rsidRDefault="00B3508E" w:rsidP="00B3508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</w:t>
      </w:r>
      <w:r w:rsidR="00C97334" w:rsidRPr="00100585">
        <w:rPr>
          <w:rFonts w:hint="eastAsia"/>
        </w:rPr>
        <w:t>家庭用品品質表示法</w:t>
      </w:r>
      <w:r w:rsidR="00C9733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その他の法律</w:t>
      </w:r>
    </w:p>
    <w:p w14:paraId="2FF1DD13" w14:textId="77777777" w:rsidR="00B3508E" w:rsidRDefault="00B3508E" w:rsidP="00B350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CBAE08A" w14:textId="77777777" w:rsidR="00B3508E" w:rsidRPr="00541E31" w:rsidRDefault="00B3508E" w:rsidP="00B3508E">
      <w:pPr>
        <w:pStyle w:val="a3"/>
        <w:tabs>
          <w:tab w:val="clear" w:pos="4252"/>
          <w:tab w:val="clear" w:pos="8504"/>
        </w:tabs>
        <w:snapToGrid/>
        <w:rPr>
          <w:rFonts w:hint="eastAsia"/>
          <w:shd w:val="pct15" w:color="auto" w:fill="FFFFFF"/>
        </w:rPr>
      </w:pPr>
      <w:r>
        <w:rPr>
          <w:rFonts w:hint="eastAsia"/>
        </w:rPr>
        <w:t>１０．その他：</w:t>
      </w:r>
      <w:r w:rsidRPr="004B46FA">
        <w:rPr>
          <w:rFonts w:hint="eastAsia"/>
          <w:shd w:val="pct15" w:color="auto" w:fill="FFFFFF"/>
        </w:rPr>
        <w:t>成分組成は社外秘</w:t>
      </w:r>
      <w:r>
        <w:rPr>
          <w:rFonts w:hint="eastAsia"/>
          <w:shd w:val="pct15" w:color="auto" w:fill="FFFFFF"/>
        </w:rPr>
        <w:t>、いろははあいうえお株式会社の登録商標</w:t>
      </w:r>
    </w:p>
    <w:p w14:paraId="584508A4" w14:textId="77777777" w:rsidR="00B3508E" w:rsidRDefault="00B3508E">
      <w:pPr>
        <w:pStyle w:val="a3"/>
        <w:tabs>
          <w:tab w:val="clear" w:pos="4252"/>
          <w:tab w:val="clear" w:pos="8504"/>
        </w:tabs>
        <w:snapToGrid/>
        <w:jc w:val="right"/>
        <w:rPr>
          <w:rFonts w:hint="eastAsia"/>
        </w:rPr>
      </w:pPr>
    </w:p>
    <w:p w14:paraId="6B6954D1" w14:textId="77777777" w:rsidR="00B3508E" w:rsidRDefault="00B3508E">
      <w:pPr>
        <w:pStyle w:val="a3"/>
        <w:tabs>
          <w:tab w:val="clear" w:pos="4252"/>
          <w:tab w:val="clear" w:pos="8504"/>
        </w:tabs>
        <w:snapToGrid/>
        <w:jc w:val="right"/>
        <w:rPr>
          <w:rFonts w:hint="eastAsia"/>
        </w:rPr>
      </w:pPr>
    </w:p>
    <w:sectPr w:rsidR="00B3508E">
      <w:headerReference w:type="default" r:id="rId7"/>
      <w:footerReference w:type="default" r:id="rId8"/>
      <w:pgSz w:w="11906" w:h="16838" w:code="9"/>
      <w:pgMar w:top="454" w:right="567" w:bottom="284" w:left="851" w:header="567" w:footer="284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7B3B" w14:textId="77777777" w:rsidR="00BA18BF" w:rsidRDefault="00BA18BF">
      <w:r>
        <w:separator/>
      </w:r>
    </w:p>
  </w:endnote>
  <w:endnote w:type="continuationSeparator" w:id="0">
    <w:p w14:paraId="73E295A3" w14:textId="77777777" w:rsidR="00BA18BF" w:rsidRDefault="00BA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05BC" w14:textId="77777777" w:rsidR="00C7491C" w:rsidRDefault="00C7491C">
    <w:pPr>
      <w:pStyle w:val="a4"/>
      <w:rPr>
        <w:rFonts w:hint="eastAsia"/>
        <w:sz w:val="18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="00FF735F">
      <w:rPr>
        <w:rFonts w:hint="eastAsia"/>
      </w:rPr>
      <w:t>公益</w:t>
    </w:r>
    <w:r w:rsidR="00FF735F">
      <w:rPr>
        <w:rFonts w:hint="eastAsia"/>
        <w:sz w:val="18"/>
      </w:rPr>
      <w:t>財団法人</w:t>
    </w:r>
    <w:r w:rsidR="00FF735F">
      <w:rPr>
        <w:rFonts w:hint="eastAsia"/>
        <w:sz w:val="18"/>
      </w:rPr>
      <w:t xml:space="preserve"> </w:t>
    </w:r>
    <w:r>
      <w:rPr>
        <w:rFonts w:hint="eastAsia"/>
        <w:sz w:val="18"/>
      </w:rPr>
      <w:t>日本中毒情報センター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529D" w14:textId="77777777" w:rsidR="00BA18BF" w:rsidRDefault="00BA18BF">
      <w:r>
        <w:separator/>
      </w:r>
    </w:p>
  </w:footnote>
  <w:footnote w:type="continuationSeparator" w:id="0">
    <w:p w14:paraId="315E87F7" w14:textId="77777777" w:rsidR="00BA18BF" w:rsidRDefault="00BA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709D" w14:textId="77777777" w:rsidR="00C7491C" w:rsidRDefault="00C7491C">
    <w:pPr>
      <w:pStyle w:val="a3"/>
      <w:rPr>
        <w:rFonts w:hint="eastAsia"/>
        <w:u w:val="single"/>
      </w:rPr>
    </w:pPr>
    <w:r>
      <w:rPr>
        <w:rFonts w:hint="eastAsia"/>
      </w:rPr>
      <w:t xml:space="preserve">　</w:t>
    </w:r>
    <w:r>
      <w:rPr>
        <w:rFonts w:hint="eastAsia"/>
        <w:b/>
        <w:sz w:val="22"/>
      </w:rPr>
      <w:t>製品情報データシート</w:t>
    </w:r>
    <w:r>
      <w:rPr>
        <w:rFonts w:eastAsia="ＭＳ Ｐゴシック" w:hint="eastAsia"/>
        <w:b/>
        <w:sz w:val="22"/>
      </w:rPr>
      <w:t>（ＪＰＩＣ－ＤＳ）</w:t>
    </w:r>
    <w:r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42F"/>
    <w:multiLevelType w:val="singleLevel"/>
    <w:tmpl w:val="C0BA56A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9F10946"/>
    <w:multiLevelType w:val="singleLevel"/>
    <w:tmpl w:val="C5B427D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0066904"/>
    <w:multiLevelType w:val="singleLevel"/>
    <w:tmpl w:val="160AFAA8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B1B0406"/>
    <w:multiLevelType w:val="singleLevel"/>
    <w:tmpl w:val="2D7C5F4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B25050A"/>
    <w:multiLevelType w:val="singleLevel"/>
    <w:tmpl w:val="00F62D9C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1265B28"/>
    <w:multiLevelType w:val="singleLevel"/>
    <w:tmpl w:val="AC84CB86"/>
    <w:lvl w:ilvl="0">
      <w:start w:val="8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9EB5E08"/>
    <w:multiLevelType w:val="singleLevel"/>
    <w:tmpl w:val="373AF2B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8CF13C1"/>
    <w:multiLevelType w:val="singleLevel"/>
    <w:tmpl w:val="F1F4E4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D1757F4"/>
    <w:multiLevelType w:val="singleLevel"/>
    <w:tmpl w:val="F0C41DDC"/>
    <w:lvl w:ilvl="0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F8F0F41"/>
    <w:multiLevelType w:val="singleLevel"/>
    <w:tmpl w:val="E81C01D0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BC204E5"/>
    <w:multiLevelType w:val="singleLevel"/>
    <w:tmpl w:val="CA026C3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902B21"/>
    <w:multiLevelType w:val="singleLevel"/>
    <w:tmpl w:val="0EFC548A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</w:abstractNum>
  <w:abstractNum w:abstractNumId="12" w15:restartNumberingAfterBreak="0">
    <w:nsid w:val="53A940EF"/>
    <w:multiLevelType w:val="singleLevel"/>
    <w:tmpl w:val="93FE0D68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3AE0856"/>
    <w:multiLevelType w:val="singleLevel"/>
    <w:tmpl w:val="F6E8E052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011D4F"/>
    <w:multiLevelType w:val="singleLevel"/>
    <w:tmpl w:val="35D0F8E0"/>
    <w:lvl w:ilvl="0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60C5472"/>
    <w:multiLevelType w:val="singleLevel"/>
    <w:tmpl w:val="A3B60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9281647"/>
    <w:multiLevelType w:val="singleLevel"/>
    <w:tmpl w:val="928453F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CB022D4"/>
    <w:multiLevelType w:val="singleLevel"/>
    <w:tmpl w:val="D4C665E2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4A84D59"/>
    <w:multiLevelType w:val="singleLevel"/>
    <w:tmpl w:val="11B6D84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C6115E8"/>
    <w:multiLevelType w:val="hybridMultilevel"/>
    <w:tmpl w:val="CA84E7EA"/>
    <w:lvl w:ilvl="0" w:tplc="3AB6A69A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021269"/>
    <w:multiLevelType w:val="singleLevel"/>
    <w:tmpl w:val="F9B8C1DE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4CD28C1"/>
    <w:multiLevelType w:val="singleLevel"/>
    <w:tmpl w:val="576062D6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7246D86"/>
    <w:multiLevelType w:val="singleLevel"/>
    <w:tmpl w:val="02245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77AF3F9B"/>
    <w:multiLevelType w:val="singleLevel"/>
    <w:tmpl w:val="DAC419EE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4066046">
    <w:abstractNumId w:val="3"/>
  </w:num>
  <w:num w:numId="2" w16cid:durableId="1824469132">
    <w:abstractNumId w:val="8"/>
  </w:num>
  <w:num w:numId="3" w16cid:durableId="677199823">
    <w:abstractNumId w:val="0"/>
  </w:num>
  <w:num w:numId="4" w16cid:durableId="737169125">
    <w:abstractNumId w:val="16"/>
  </w:num>
  <w:num w:numId="5" w16cid:durableId="1633443361">
    <w:abstractNumId w:val="14"/>
  </w:num>
  <w:num w:numId="6" w16cid:durableId="1406605103">
    <w:abstractNumId w:val="7"/>
  </w:num>
  <w:num w:numId="7" w16cid:durableId="742332493">
    <w:abstractNumId w:val="1"/>
  </w:num>
  <w:num w:numId="8" w16cid:durableId="1795096670">
    <w:abstractNumId w:val="17"/>
  </w:num>
  <w:num w:numId="9" w16cid:durableId="965283489">
    <w:abstractNumId w:val="23"/>
  </w:num>
  <w:num w:numId="10" w16cid:durableId="1929729420">
    <w:abstractNumId w:val="4"/>
  </w:num>
  <w:num w:numId="11" w16cid:durableId="833296517">
    <w:abstractNumId w:val="5"/>
  </w:num>
  <w:num w:numId="12" w16cid:durableId="1711756340">
    <w:abstractNumId w:val="9"/>
  </w:num>
  <w:num w:numId="13" w16cid:durableId="286087825">
    <w:abstractNumId w:val="20"/>
  </w:num>
  <w:num w:numId="14" w16cid:durableId="1106073770">
    <w:abstractNumId w:val="10"/>
  </w:num>
  <w:num w:numId="15" w16cid:durableId="1164509723">
    <w:abstractNumId w:val="18"/>
  </w:num>
  <w:num w:numId="16" w16cid:durableId="1801923604">
    <w:abstractNumId w:val="21"/>
  </w:num>
  <w:num w:numId="17" w16cid:durableId="634801181">
    <w:abstractNumId w:val="2"/>
  </w:num>
  <w:num w:numId="18" w16cid:durableId="679430276">
    <w:abstractNumId w:val="15"/>
  </w:num>
  <w:num w:numId="19" w16cid:durableId="745229925">
    <w:abstractNumId w:val="22"/>
  </w:num>
  <w:num w:numId="20" w16cid:durableId="1205169498">
    <w:abstractNumId w:val="11"/>
  </w:num>
  <w:num w:numId="21" w16cid:durableId="1434976430">
    <w:abstractNumId w:val="12"/>
  </w:num>
  <w:num w:numId="22" w16cid:durableId="1310593459">
    <w:abstractNumId w:val="6"/>
  </w:num>
  <w:num w:numId="23" w16cid:durableId="600794925">
    <w:abstractNumId w:val="13"/>
  </w:num>
  <w:num w:numId="24" w16cid:durableId="21428473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B8"/>
    <w:rsid w:val="00A741FB"/>
    <w:rsid w:val="00B3508E"/>
    <w:rsid w:val="00B935EA"/>
    <w:rsid w:val="00BA18BF"/>
    <w:rsid w:val="00C37D9C"/>
    <w:rsid w:val="00C7491C"/>
    <w:rsid w:val="00C97334"/>
    <w:rsid w:val="00CD193E"/>
    <w:rsid w:val="00D407B8"/>
    <w:rsid w:val="00EE5D31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9219AC9"/>
  <w15:chartTrackingRefBased/>
  <w15:docId w15:val="{E9B5EFF7-B4D2-4050-8B91-C6C21D90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製品情報データシート（ＪＰＩＣ－ＤＳ）</vt:lpstr>
    </vt:vector>
  </TitlesOfParts>
  <Company>日本中毒情報センター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製品情報データシート（ＪＰＩＣ－ＤＳ）</dc:title>
  <dc:subject/>
  <dc:creator>日本中毒情報センター</dc:creator>
  <cp:keywords/>
  <cp:lastModifiedBy>MISE Masashi</cp:lastModifiedBy>
  <cp:revision>2</cp:revision>
  <cp:lastPrinted>2002-03-07T07:44:00Z</cp:lastPrinted>
  <dcterms:created xsi:type="dcterms:W3CDTF">2024-03-05T02:33:00Z</dcterms:created>
  <dcterms:modified xsi:type="dcterms:W3CDTF">2024-03-05T02:33:00Z</dcterms:modified>
</cp:coreProperties>
</file>